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91" w:rsidRPr="00F03722" w:rsidRDefault="00D07891" w:rsidP="00E66447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Na osnovu člana 39. </w:t>
      </w:r>
      <w:r w:rsidR="008D3706" w:rsidRPr="00F03722">
        <w:rPr>
          <w:rFonts w:ascii="Arial" w:hAnsi="Arial" w:cs="Arial"/>
        </w:rPr>
        <w:t>i</w:t>
      </w:r>
      <w:r w:rsidRPr="00F03722">
        <w:rPr>
          <w:rFonts w:ascii="Arial" w:hAnsi="Arial" w:cs="Arial"/>
        </w:rPr>
        <w:t xml:space="preserve"> 43. Statuta „Sberbank“ a.d. Banja Luka</w:t>
      </w:r>
      <w:r w:rsidR="002676FA" w:rsidRPr="00F03722">
        <w:rPr>
          <w:rFonts w:ascii="Arial" w:hAnsi="Arial" w:cs="Arial"/>
        </w:rPr>
        <w:t>,</w:t>
      </w:r>
      <w:r w:rsidRPr="00F03722">
        <w:rPr>
          <w:rFonts w:ascii="Arial" w:hAnsi="Arial" w:cs="Arial"/>
        </w:rPr>
        <w:t xml:space="preserve"> člana 2. </w:t>
      </w:r>
      <w:r w:rsidR="00A1419C" w:rsidRPr="00F03722">
        <w:rPr>
          <w:rFonts w:ascii="Arial" w:hAnsi="Arial" w:cs="Arial"/>
        </w:rPr>
        <w:t>s</w:t>
      </w:r>
      <w:r w:rsidRPr="00F03722">
        <w:rPr>
          <w:rFonts w:ascii="Arial" w:hAnsi="Arial" w:cs="Arial"/>
        </w:rPr>
        <w:t xml:space="preserve">tav 1. Poslovnika o radu Uprave „Sberbank“ a.d. Banja Luka </w:t>
      </w:r>
      <w:r w:rsidR="005D5D21" w:rsidRPr="00F03722">
        <w:rPr>
          <w:rFonts w:ascii="Arial" w:hAnsi="Arial" w:cs="Arial"/>
        </w:rPr>
        <w:t xml:space="preserve">i </w:t>
      </w:r>
      <w:r w:rsidR="002676FA" w:rsidRPr="00F03722">
        <w:rPr>
          <w:rFonts w:ascii="Arial" w:hAnsi="Arial" w:cs="Arial"/>
        </w:rPr>
        <w:t>Odluke Uprave Banke broj 1000-</w:t>
      </w:r>
      <w:r w:rsidR="00C42EBC">
        <w:rPr>
          <w:rFonts w:ascii="Arial" w:hAnsi="Arial" w:cs="Arial"/>
        </w:rPr>
        <w:t>1</w:t>
      </w:r>
      <w:r w:rsidR="007B4247">
        <w:rPr>
          <w:rFonts w:ascii="Arial" w:hAnsi="Arial" w:cs="Arial"/>
        </w:rPr>
        <w:t>5608</w:t>
      </w:r>
      <w:r w:rsidR="00C26756">
        <w:rPr>
          <w:rFonts w:ascii="Arial" w:hAnsi="Arial" w:cs="Arial"/>
        </w:rPr>
        <w:t>/1</w:t>
      </w:r>
      <w:r w:rsidR="005B5B4C">
        <w:rPr>
          <w:rFonts w:ascii="Arial" w:hAnsi="Arial" w:cs="Arial"/>
        </w:rPr>
        <w:t>8</w:t>
      </w:r>
      <w:r w:rsidR="002676FA" w:rsidRPr="00F03722">
        <w:rPr>
          <w:rFonts w:ascii="Arial" w:hAnsi="Arial" w:cs="Arial"/>
        </w:rPr>
        <w:t xml:space="preserve"> od</w:t>
      </w:r>
      <w:r w:rsidR="007B4247">
        <w:rPr>
          <w:rFonts w:ascii="Arial" w:hAnsi="Arial" w:cs="Arial"/>
        </w:rPr>
        <w:t>06</w:t>
      </w:r>
      <w:r w:rsidR="00C26756">
        <w:rPr>
          <w:rFonts w:ascii="Arial" w:hAnsi="Arial" w:cs="Arial"/>
        </w:rPr>
        <w:t>.</w:t>
      </w:r>
      <w:r w:rsidR="005B5B4C">
        <w:rPr>
          <w:rFonts w:ascii="Arial" w:hAnsi="Arial" w:cs="Arial"/>
        </w:rPr>
        <w:t>0</w:t>
      </w:r>
      <w:r w:rsidR="007B4247">
        <w:rPr>
          <w:rFonts w:ascii="Arial" w:hAnsi="Arial" w:cs="Arial"/>
        </w:rPr>
        <w:t>6</w:t>
      </w:r>
      <w:r w:rsidR="005B5B4C">
        <w:rPr>
          <w:rFonts w:ascii="Arial" w:hAnsi="Arial" w:cs="Arial"/>
        </w:rPr>
        <w:t>.</w:t>
      </w:r>
      <w:r w:rsidR="00FD5C17" w:rsidRPr="00F03722">
        <w:rPr>
          <w:rFonts w:ascii="Arial" w:hAnsi="Arial" w:cs="Arial"/>
        </w:rPr>
        <w:t>201</w:t>
      </w:r>
      <w:r w:rsidR="005B5B4C">
        <w:rPr>
          <w:rFonts w:ascii="Arial" w:hAnsi="Arial" w:cs="Arial"/>
        </w:rPr>
        <w:t>8</w:t>
      </w:r>
      <w:r w:rsidR="00FD5C17" w:rsidRPr="00F03722">
        <w:rPr>
          <w:rFonts w:ascii="Arial" w:hAnsi="Arial" w:cs="Arial"/>
        </w:rPr>
        <w:t>. godine</w:t>
      </w:r>
      <w:r w:rsidRPr="00F03722">
        <w:rPr>
          <w:rFonts w:ascii="Arial" w:hAnsi="Arial" w:cs="Arial"/>
        </w:rPr>
        <w:t xml:space="preserve">, </w:t>
      </w:r>
      <w:r w:rsidR="002676FA" w:rsidRPr="00F03722">
        <w:rPr>
          <w:rFonts w:ascii="Arial" w:hAnsi="Arial" w:cs="Arial"/>
        </w:rPr>
        <w:t xml:space="preserve">Sberbank a.d. Banja Luka </w:t>
      </w:r>
      <w:r w:rsidRPr="00F03722">
        <w:rPr>
          <w:rFonts w:ascii="Arial" w:hAnsi="Arial" w:cs="Arial"/>
        </w:rPr>
        <w:t xml:space="preserve"> o b j a v l j u j e</w:t>
      </w:r>
    </w:p>
    <w:p w:rsidR="00D07891" w:rsidRPr="00F03722" w:rsidRDefault="00D07891" w:rsidP="00D07891">
      <w:pPr>
        <w:jc w:val="center"/>
        <w:rPr>
          <w:rFonts w:ascii="Arial" w:hAnsi="Arial" w:cs="Arial"/>
          <w:b/>
        </w:rPr>
      </w:pPr>
      <w:r w:rsidRPr="00F03722">
        <w:rPr>
          <w:rFonts w:ascii="Arial" w:hAnsi="Arial" w:cs="Arial"/>
          <w:b/>
        </w:rPr>
        <w:t xml:space="preserve">JAVNI </w:t>
      </w:r>
      <w:r w:rsidR="005D5D21" w:rsidRPr="00F03722">
        <w:rPr>
          <w:rFonts w:ascii="Arial" w:hAnsi="Arial" w:cs="Arial"/>
          <w:b/>
        </w:rPr>
        <w:t>POZIV</w:t>
      </w:r>
    </w:p>
    <w:p w:rsidR="0068312C" w:rsidRPr="00F03722" w:rsidRDefault="0068312C" w:rsidP="00D07891">
      <w:pPr>
        <w:jc w:val="center"/>
        <w:rPr>
          <w:rFonts w:ascii="Arial" w:hAnsi="Arial" w:cs="Arial"/>
          <w:b/>
        </w:rPr>
      </w:pPr>
      <w:r w:rsidRPr="00F03722">
        <w:rPr>
          <w:rFonts w:ascii="Arial" w:hAnsi="Arial" w:cs="Arial"/>
          <w:b/>
        </w:rPr>
        <w:t>z</w:t>
      </w:r>
      <w:r w:rsidR="00D07891" w:rsidRPr="00F03722">
        <w:rPr>
          <w:rFonts w:ascii="Arial" w:hAnsi="Arial" w:cs="Arial"/>
          <w:b/>
        </w:rPr>
        <w:t xml:space="preserve">a prikupljanje </w:t>
      </w:r>
      <w:r w:rsidRPr="00F03722">
        <w:rPr>
          <w:rFonts w:ascii="Arial" w:hAnsi="Arial" w:cs="Arial"/>
          <w:b/>
        </w:rPr>
        <w:t>ponuda za prodaju nekretnina u vlasništvu</w:t>
      </w:r>
    </w:p>
    <w:p w:rsidR="00D07891" w:rsidRPr="00F03722" w:rsidRDefault="0068312C" w:rsidP="00D07891">
      <w:pPr>
        <w:jc w:val="center"/>
        <w:rPr>
          <w:rFonts w:ascii="Arial" w:hAnsi="Arial" w:cs="Arial"/>
          <w:b/>
        </w:rPr>
      </w:pPr>
      <w:r w:rsidRPr="00F03722">
        <w:rPr>
          <w:rFonts w:ascii="Arial" w:hAnsi="Arial" w:cs="Arial"/>
          <w:b/>
        </w:rPr>
        <w:t xml:space="preserve"> „Sberbank“ a.d. Banja Luka</w:t>
      </w:r>
    </w:p>
    <w:p w:rsidR="000D5138" w:rsidRDefault="00C93C53" w:rsidP="00943E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Predmet prodaje </w:t>
      </w:r>
      <w:r w:rsidR="00421F0B">
        <w:rPr>
          <w:rFonts w:ascii="Arial" w:hAnsi="Arial" w:cs="Arial"/>
        </w:rPr>
        <w:t xml:space="preserve">je </w:t>
      </w:r>
      <w:r w:rsidR="005B5B4C">
        <w:rPr>
          <w:rFonts w:ascii="Arial" w:hAnsi="Arial" w:cs="Arial"/>
        </w:rPr>
        <w:t xml:space="preserve">poslovni prostor  </w:t>
      </w:r>
      <w:r w:rsidR="00904DDB">
        <w:rPr>
          <w:rFonts w:ascii="Arial" w:hAnsi="Arial" w:cs="Arial"/>
        </w:rPr>
        <w:t>koji je lociran u sklopu stambeno –poslovne zgrade „Teodora“ u Brčkom spratnosti P+3S+M u ulici Bulevar Mira broj 16 u stambenom naselju „Centar“.</w:t>
      </w:r>
      <w:r w:rsidR="00A77B3B">
        <w:rPr>
          <w:rFonts w:ascii="Arial" w:hAnsi="Arial" w:cs="Arial"/>
        </w:rPr>
        <w:t xml:space="preserve">Ulaz </w:t>
      </w:r>
      <w:r w:rsidR="00044006">
        <w:rPr>
          <w:rFonts w:ascii="Arial" w:hAnsi="Arial" w:cs="Arial"/>
        </w:rPr>
        <w:t>u</w:t>
      </w:r>
      <w:r w:rsidR="00A77B3B">
        <w:rPr>
          <w:rFonts w:ascii="Arial" w:hAnsi="Arial" w:cs="Arial"/>
        </w:rPr>
        <w:t xml:space="preserve"> poslovnu zgradu je omogućen sa Bulevara mira</w:t>
      </w:r>
      <w:r w:rsidR="00044006">
        <w:rPr>
          <w:rFonts w:ascii="Arial" w:hAnsi="Arial" w:cs="Arial"/>
        </w:rPr>
        <w:t xml:space="preserve"> a ulaz u poslovni prostor iz zajedničkog hodnika na II spratu.</w:t>
      </w:r>
      <w:r w:rsidR="00A77B3B">
        <w:rPr>
          <w:rFonts w:ascii="Arial" w:hAnsi="Arial" w:cs="Arial"/>
        </w:rPr>
        <w:t xml:space="preserve"> Poslovni prostor je izgrađen 2005. godine i posjeduje upotrebnu dozvolu. Korisna površina je 45,00 m2 a sastoji se od slijedećih prostorija: kancelarija 1; </w:t>
      </w:r>
      <w:r w:rsidR="00904DDB">
        <w:rPr>
          <w:rFonts w:ascii="Arial" w:hAnsi="Arial" w:cs="Arial"/>
        </w:rPr>
        <w:t>kancelarija 2; prijemna kancelarija i sanitarni čvor (zajednički).</w:t>
      </w:r>
      <w:r w:rsidR="00044006">
        <w:rPr>
          <w:rFonts w:ascii="Arial" w:hAnsi="Arial" w:cs="Arial"/>
        </w:rPr>
        <w:t>Pošto se poslovni prostor  nalazi u užem centru grada isti je</w:t>
      </w:r>
      <w:r w:rsidR="006D14D3">
        <w:rPr>
          <w:rFonts w:ascii="Arial" w:hAnsi="Arial" w:cs="Arial"/>
        </w:rPr>
        <w:t xml:space="preserve"> povoljan i atraktivan za </w:t>
      </w:r>
      <w:r w:rsidR="00044006">
        <w:rPr>
          <w:rFonts w:ascii="Arial" w:hAnsi="Arial" w:cs="Arial"/>
        </w:rPr>
        <w:t>obavljanje različitih poslovnih djelatnosti.</w:t>
      </w:r>
    </w:p>
    <w:p w:rsidR="00E15D90" w:rsidRDefault="000A2472" w:rsidP="008D37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8D3706" w:rsidRPr="00F03722">
        <w:rPr>
          <w:rFonts w:ascii="Arial" w:hAnsi="Arial" w:cs="Arial"/>
        </w:rPr>
        <w:t xml:space="preserve">ekretnine se prodaju kao cjelina po principu „viđeno-kupljeno“ bez naknadnih prigovora i žalbi koje se odnose na predmet prodaje. </w:t>
      </w:r>
    </w:p>
    <w:p w:rsidR="00A1419C" w:rsidRPr="00F03722" w:rsidRDefault="008D3706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Ukupna početna prodajna cijena iznosi</w:t>
      </w:r>
      <w:r w:rsidR="007B4247">
        <w:rPr>
          <w:rFonts w:ascii="Arial" w:hAnsi="Arial" w:cs="Arial"/>
        </w:rPr>
        <w:t>64</w:t>
      </w:r>
      <w:r w:rsidR="00DD1F69">
        <w:rPr>
          <w:rFonts w:ascii="Arial" w:hAnsi="Arial" w:cs="Arial"/>
        </w:rPr>
        <w:t>.</w:t>
      </w:r>
      <w:r w:rsidR="007B4247">
        <w:rPr>
          <w:rFonts w:ascii="Arial" w:hAnsi="Arial" w:cs="Arial"/>
        </w:rPr>
        <w:t>70</w:t>
      </w:r>
      <w:r w:rsidR="00A37B03">
        <w:rPr>
          <w:rFonts w:ascii="Arial" w:hAnsi="Arial" w:cs="Arial"/>
        </w:rPr>
        <w:t>0</w:t>
      </w:r>
      <w:r w:rsidRPr="00F03722">
        <w:rPr>
          <w:rFonts w:ascii="Arial" w:hAnsi="Arial" w:cs="Arial"/>
        </w:rPr>
        <w:t>,</w:t>
      </w:r>
      <w:r w:rsidR="00D86D73">
        <w:rPr>
          <w:rFonts w:ascii="Arial" w:hAnsi="Arial" w:cs="Arial"/>
        </w:rPr>
        <w:t>0</w:t>
      </w:r>
      <w:r w:rsidRPr="00F03722">
        <w:rPr>
          <w:rFonts w:ascii="Arial" w:hAnsi="Arial" w:cs="Arial"/>
        </w:rPr>
        <w:t>0 KM.</w:t>
      </w:r>
    </w:p>
    <w:p w:rsidR="0068312C" w:rsidRPr="00F03722" w:rsidRDefault="008D3706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Kupac je dužan u roku od 1</w:t>
      </w:r>
      <w:r w:rsidR="001261DA">
        <w:rPr>
          <w:rFonts w:ascii="Arial" w:hAnsi="Arial" w:cs="Arial"/>
        </w:rPr>
        <w:t>5</w:t>
      </w:r>
      <w:r w:rsidRPr="00F03722">
        <w:rPr>
          <w:rFonts w:ascii="Arial" w:hAnsi="Arial" w:cs="Arial"/>
        </w:rPr>
        <w:t xml:space="preserve"> dana od dana prijema odluke o odabiru najpovoljnijeg ponuđača sklopiti kupoprodajni ugovor. Sve troškove </w:t>
      </w:r>
      <w:r w:rsidR="00F03722">
        <w:rPr>
          <w:rFonts w:ascii="Arial" w:hAnsi="Arial" w:cs="Arial"/>
        </w:rPr>
        <w:t xml:space="preserve">u vezi sa </w:t>
      </w:r>
      <w:r w:rsidRPr="00F03722">
        <w:rPr>
          <w:rFonts w:ascii="Arial" w:hAnsi="Arial" w:cs="Arial"/>
        </w:rPr>
        <w:t>prenos</w:t>
      </w:r>
      <w:r w:rsidR="00F03722">
        <w:rPr>
          <w:rFonts w:ascii="Arial" w:hAnsi="Arial" w:cs="Arial"/>
        </w:rPr>
        <w:t>om</w:t>
      </w:r>
      <w:r w:rsidRPr="00F03722">
        <w:rPr>
          <w:rFonts w:ascii="Arial" w:hAnsi="Arial" w:cs="Arial"/>
        </w:rPr>
        <w:t xml:space="preserve"> vlasništva nekretnina snosi</w:t>
      </w:r>
      <w:r w:rsidR="00CA78EE" w:rsidRPr="00F03722">
        <w:rPr>
          <w:rFonts w:ascii="Arial" w:hAnsi="Arial" w:cs="Arial"/>
        </w:rPr>
        <w:t xml:space="preserve">će </w:t>
      </w:r>
      <w:r w:rsidRPr="00F03722">
        <w:rPr>
          <w:rFonts w:ascii="Arial" w:hAnsi="Arial" w:cs="Arial"/>
        </w:rPr>
        <w:t>kupac.</w:t>
      </w:r>
      <w:bookmarkStart w:id="0" w:name="_GoBack"/>
      <w:bookmarkEnd w:id="0"/>
    </w:p>
    <w:p w:rsidR="00D11CB6" w:rsidRDefault="00AA5376" w:rsidP="00D11CB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Ponude se dostavljaju u pisanoj formi putem pošte, preporučenom pošiljkom u zatvorenoj koverti uz naznaku „Ne otvaraj-oglas za prodaju nekretnina“ na adresu: „Sberbank“ a.d. Banja Luka, Jevrejska 71, Banja Luka ili </w:t>
      </w:r>
      <w:r w:rsidR="00EE7443" w:rsidRPr="00F03722">
        <w:rPr>
          <w:rFonts w:ascii="Arial" w:hAnsi="Arial" w:cs="Arial"/>
        </w:rPr>
        <w:t>na protokol</w:t>
      </w:r>
      <w:r w:rsidRPr="00F03722">
        <w:rPr>
          <w:rFonts w:ascii="Arial" w:hAnsi="Arial" w:cs="Arial"/>
        </w:rPr>
        <w:t xml:space="preserve"> Banke na istoj adresi </w:t>
      </w:r>
      <w:r w:rsidR="00D11CB6">
        <w:rPr>
          <w:rFonts w:ascii="Arial" w:hAnsi="Arial" w:cs="Arial"/>
        </w:rPr>
        <w:t xml:space="preserve">u roku od </w:t>
      </w:r>
      <w:r w:rsidR="00BA332D">
        <w:rPr>
          <w:rFonts w:ascii="Arial" w:hAnsi="Arial" w:cs="Arial"/>
        </w:rPr>
        <w:t>15</w:t>
      </w:r>
      <w:r w:rsidR="00D11CB6">
        <w:rPr>
          <w:rFonts w:ascii="Arial" w:hAnsi="Arial" w:cs="Arial"/>
        </w:rPr>
        <w:t xml:space="preserve"> dana od dana objavljivanja oglasa</w:t>
      </w:r>
      <w:r w:rsidR="0003055F">
        <w:rPr>
          <w:rFonts w:ascii="Arial" w:hAnsi="Arial" w:cs="Arial"/>
        </w:rPr>
        <w:t xml:space="preserve"> u dnevnom listu</w:t>
      </w:r>
      <w:r w:rsidR="009D31C3">
        <w:rPr>
          <w:rFonts w:ascii="Arial" w:hAnsi="Arial" w:cs="Arial"/>
        </w:rPr>
        <w:t>.</w:t>
      </w:r>
    </w:p>
    <w:p w:rsidR="00760A8C" w:rsidRPr="00F03722" w:rsidRDefault="00760A8C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Ponuda obavezno mora sadržavati:</w:t>
      </w:r>
    </w:p>
    <w:p w:rsidR="00883C4D" w:rsidRPr="00F03722" w:rsidRDefault="00883C4D" w:rsidP="00883C4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Osnovne podatke:</w:t>
      </w:r>
    </w:p>
    <w:p w:rsidR="00883C4D" w:rsidRPr="00F03722" w:rsidRDefault="00883C4D" w:rsidP="00883C4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za fizička lica: ime i prezime, adresu stanovanja, kontakt-telefon i kopiju lične karte;</w:t>
      </w:r>
    </w:p>
    <w:p w:rsidR="00883C4D" w:rsidRPr="00F03722" w:rsidRDefault="00883C4D" w:rsidP="00883C4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za pravna lica: naziv i sjedište, kontakt-telefon i kopiju rješenja za registraciju i JIB; i</w:t>
      </w:r>
    </w:p>
    <w:p w:rsidR="00883C4D" w:rsidRPr="00F03722" w:rsidRDefault="00883C4D" w:rsidP="00883C4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Iznos cijene koja se nudi.</w:t>
      </w:r>
    </w:p>
    <w:p w:rsidR="00760A8C" w:rsidRPr="00F03722" w:rsidRDefault="00760A8C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Ponude koje nisu u skladu sa navedenim</w:t>
      </w:r>
      <w:r w:rsidR="00A1419C" w:rsidRPr="00F03722">
        <w:rPr>
          <w:rFonts w:ascii="Arial" w:hAnsi="Arial" w:cs="Arial"/>
        </w:rPr>
        <w:t xml:space="preserve"> uslovima</w:t>
      </w:r>
      <w:r w:rsidRPr="00F03722">
        <w:rPr>
          <w:rFonts w:ascii="Arial" w:hAnsi="Arial" w:cs="Arial"/>
        </w:rPr>
        <w:t xml:space="preserve"> ili stignu nakon isteka roka iz ovoga oglasa neće se razmatrati i smatraće se nevažećim.</w:t>
      </w:r>
    </w:p>
    <w:p w:rsidR="00760A8C" w:rsidRPr="00F03722" w:rsidRDefault="00760A8C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Kriterijum za odabir najpovoljnije ponude je najveća ponuđena cijena. U slučaju istih ponuđenih cijena </w:t>
      </w:r>
      <w:r w:rsidR="00EE7443" w:rsidRPr="00F03722">
        <w:rPr>
          <w:rFonts w:ascii="Arial" w:hAnsi="Arial" w:cs="Arial"/>
        </w:rPr>
        <w:t>svi ponuđači sa identičnim ponudama biće pozvani da dostave dopunjenu ponudu</w:t>
      </w:r>
      <w:r w:rsidRPr="00F03722">
        <w:rPr>
          <w:rFonts w:ascii="Arial" w:hAnsi="Arial" w:cs="Arial"/>
        </w:rPr>
        <w:t>.</w:t>
      </w:r>
    </w:p>
    <w:p w:rsidR="00760A8C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lastRenderedPageBreak/>
        <w:t xml:space="preserve">Sve dodatne informacije o imovini koja je predmet prodaje mogu se dobiti svakog radnog dana od 08h do 16h putem telefona broj: 051/242-205 ili e-maila: </w:t>
      </w:r>
      <w:hyperlink r:id="rId6" w:history="1">
        <w:r w:rsidRPr="00F03722">
          <w:rPr>
            <w:rStyle w:val="Hyperlink"/>
            <w:rFonts w:ascii="Arial" w:hAnsi="Arial" w:cs="Arial"/>
          </w:rPr>
          <w:t>prodaja.imovine@sberbankbl.ba</w:t>
        </w:r>
      </w:hyperlink>
      <w:r w:rsidRPr="00F03722">
        <w:rPr>
          <w:rFonts w:ascii="Arial" w:hAnsi="Arial" w:cs="Arial"/>
        </w:rPr>
        <w:t xml:space="preserve">  a imovina se može pogledati u dogovoru sa službenim licima Banke.</w:t>
      </w:r>
    </w:p>
    <w:p w:rsidR="007A02FD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Banka zadržava pravo da prihvati ili ne prihvati bilo koju ponudu bez posebnog obrazloženja</w:t>
      </w:r>
      <w:r w:rsidR="00EE7443" w:rsidRPr="00F03722">
        <w:rPr>
          <w:rFonts w:ascii="Arial" w:hAnsi="Arial" w:cs="Arial"/>
        </w:rPr>
        <w:t>.</w:t>
      </w:r>
    </w:p>
    <w:p w:rsidR="007A02FD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O rezultatima oglasa ponuđači će biti obaviješteni pismeno putem pošte.</w:t>
      </w:r>
    </w:p>
    <w:p w:rsidR="007A02FD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Oglas o prodaji</w:t>
      </w:r>
      <w:r w:rsidR="00EE7443" w:rsidRPr="00F03722">
        <w:rPr>
          <w:rFonts w:ascii="Arial" w:hAnsi="Arial" w:cs="Arial"/>
        </w:rPr>
        <w:t xml:space="preserve"> bi</w:t>
      </w:r>
      <w:r w:rsidR="00CA78EE" w:rsidRPr="00F03722">
        <w:rPr>
          <w:rFonts w:ascii="Arial" w:hAnsi="Arial" w:cs="Arial"/>
        </w:rPr>
        <w:t>će</w:t>
      </w:r>
      <w:r w:rsidR="00EE7443" w:rsidRPr="00F03722">
        <w:rPr>
          <w:rFonts w:ascii="Arial" w:hAnsi="Arial" w:cs="Arial"/>
        </w:rPr>
        <w:t xml:space="preserve"> objavljen </w:t>
      </w:r>
      <w:r w:rsidRPr="00F03722">
        <w:rPr>
          <w:rFonts w:ascii="Arial" w:hAnsi="Arial" w:cs="Arial"/>
        </w:rPr>
        <w:t>i na internet stranici Banke.</w:t>
      </w:r>
    </w:p>
    <w:p w:rsidR="008D3706" w:rsidRPr="00F03722" w:rsidRDefault="008D3706" w:rsidP="008D3706">
      <w:pPr>
        <w:jc w:val="both"/>
        <w:rPr>
          <w:rFonts w:ascii="Arial" w:hAnsi="Arial" w:cs="Arial"/>
        </w:rPr>
      </w:pPr>
    </w:p>
    <w:p w:rsidR="00613FC0" w:rsidRDefault="00613FC0" w:rsidP="00F03722">
      <w:pPr>
        <w:jc w:val="both"/>
        <w:rPr>
          <w:rFonts w:ascii="Arial" w:hAnsi="Arial" w:cs="Arial"/>
        </w:rPr>
      </w:pPr>
    </w:p>
    <w:p w:rsidR="00D07891" w:rsidRDefault="00EE7443" w:rsidP="00F03722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 SBERBANK</w:t>
      </w:r>
      <w:r w:rsidR="00F03722">
        <w:rPr>
          <w:rFonts w:ascii="Arial" w:hAnsi="Arial" w:cs="Arial"/>
        </w:rPr>
        <w:t>a.d. Banja Luka</w:t>
      </w:r>
    </w:p>
    <w:p w:rsidR="00613FC0" w:rsidRDefault="00613FC0" w:rsidP="00F03722">
      <w:pPr>
        <w:jc w:val="both"/>
        <w:rPr>
          <w:rFonts w:ascii="Arial" w:hAnsi="Arial" w:cs="Arial"/>
        </w:rPr>
      </w:pPr>
    </w:p>
    <w:p w:rsidR="00613FC0" w:rsidRPr="00F03722" w:rsidRDefault="00613FC0" w:rsidP="00F03722">
      <w:pPr>
        <w:jc w:val="both"/>
        <w:rPr>
          <w:rFonts w:ascii="Arial" w:hAnsi="Arial" w:cs="Arial"/>
        </w:rPr>
      </w:pPr>
    </w:p>
    <w:sectPr w:rsidR="00613FC0" w:rsidRPr="00F03722" w:rsidSect="00AE21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7298"/>
    <w:multiLevelType w:val="hybridMultilevel"/>
    <w:tmpl w:val="15A0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C6009"/>
    <w:multiLevelType w:val="hybridMultilevel"/>
    <w:tmpl w:val="1918147C"/>
    <w:lvl w:ilvl="0" w:tplc="ECAE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311CD"/>
    <w:multiLevelType w:val="hybridMultilevel"/>
    <w:tmpl w:val="FB440CEE"/>
    <w:lvl w:ilvl="0" w:tplc="ECAE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F6E34"/>
    <w:rsid w:val="0000174F"/>
    <w:rsid w:val="00015E5A"/>
    <w:rsid w:val="00017F87"/>
    <w:rsid w:val="000222D8"/>
    <w:rsid w:val="0002279F"/>
    <w:rsid w:val="0003055F"/>
    <w:rsid w:val="00044006"/>
    <w:rsid w:val="000508BD"/>
    <w:rsid w:val="00055C6E"/>
    <w:rsid w:val="00065BDD"/>
    <w:rsid w:val="00074757"/>
    <w:rsid w:val="000814D0"/>
    <w:rsid w:val="0009486B"/>
    <w:rsid w:val="000A06F0"/>
    <w:rsid w:val="000A213B"/>
    <w:rsid w:val="000A2472"/>
    <w:rsid w:val="000D2E58"/>
    <w:rsid w:val="000D5138"/>
    <w:rsid w:val="000D62D1"/>
    <w:rsid w:val="000E6ABA"/>
    <w:rsid w:val="000F6E34"/>
    <w:rsid w:val="00112452"/>
    <w:rsid w:val="001227FF"/>
    <w:rsid w:val="001261DA"/>
    <w:rsid w:val="0014493F"/>
    <w:rsid w:val="00152CE4"/>
    <w:rsid w:val="00166419"/>
    <w:rsid w:val="00166563"/>
    <w:rsid w:val="00195631"/>
    <w:rsid w:val="00196BE4"/>
    <w:rsid w:val="001B3124"/>
    <w:rsid w:val="00215204"/>
    <w:rsid w:val="002676FA"/>
    <w:rsid w:val="00280212"/>
    <w:rsid w:val="002948DB"/>
    <w:rsid w:val="002C26BD"/>
    <w:rsid w:val="002D1C4E"/>
    <w:rsid w:val="002E4CE6"/>
    <w:rsid w:val="002F0955"/>
    <w:rsid w:val="002F2B64"/>
    <w:rsid w:val="00305B77"/>
    <w:rsid w:val="00305E34"/>
    <w:rsid w:val="00352CA7"/>
    <w:rsid w:val="00360A1D"/>
    <w:rsid w:val="0037387F"/>
    <w:rsid w:val="00375854"/>
    <w:rsid w:val="003B5F3F"/>
    <w:rsid w:val="003B6F59"/>
    <w:rsid w:val="003D5EFD"/>
    <w:rsid w:val="003F0784"/>
    <w:rsid w:val="00400052"/>
    <w:rsid w:val="0041174B"/>
    <w:rsid w:val="00414D25"/>
    <w:rsid w:val="00421F0B"/>
    <w:rsid w:val="004310DC"/>
    <w:rsid w:val="004630C5"/>
    <w:rsid w:val="00490B54"/>
    <w:rsid w:val="004D2C9E"/>
    <w:rsid w:val="004E37FD"/>
    <w:rsid w:val="00506B6E"/>
    <w:rsid w:val="00510E5B"/>
    <w:rsid w:val="005114CA"/>
    <w:rsid w:val="00516D60"/>
    <w:rsid w:val="0052701B"/>
    <w:rsid w:val="00541E8F"/>
    <w:rsid w:val="00556647"/>
    <w:rsid w:val="00584873"/>
    <w:rsid w:val="00590A62"/>
    <w:rsid w:val="00592B2F"/>
    <w:rsid w:val="005B5B4C"/>
    <w:rsid w:val="005D1DE3"/>
    <w:rsid w:val="005D330B"/>
    <w:rsid w:val="005D3E7A"/>
    <w:rsid w:val="005D5D21"/>
    <w:rsid w:val="005D7CF6"/>
    <w:rsid w:val="005E0F0D"/>
    <w:rsid w:val="005E26CF"/>
    <w:rsid w:val="005F03BA"/>
    <w:rsid w:val="005F68A6"/>
    <w:rsid w:val="00606D27"/>
    <w:rsid w:val="00613FC0"/>
    <w:rsid w:val="00651F98"/>
    <w:rsid w:val="0068312C"/>
    <w:rsid w:val="0069119D"/>
    <w:rsid w:val="006D0A67"/>
    <w:rsid w:val="006D14D3"/>
    <w:rsid w:val="006D35A2"/>
    <w:rsid w:val="00715C76"/>
    <w:rsid w:val="00722733"/>
    <w:rsid w:val="0075164D"/>
    <w:rsid w:val="00754921"/>
    <w:rsid w:val="00756E85"/>
    <w:rsid w:val="00760A8C"/>
    <w:rsid w:val="00770B39"/>
    <w:rsid w:val="00776EA3"/>
    <w:rsid w:val="007A02FD"/>
    <w:rsid w:val="007B4247"/>
    <w:rsid w:val="007D2295"/>
    <w:rsid w:val="007F4119"/>
    <w:rsid w:val="008546FC"/>
    <w:rsid w:val="00883C4D"/>
    <w:rsid w:val="00883EBC"/>
    <w:rsid w:val="008860F7"/>
    <w:rsid w:val="008930F4"/>
    <w:rsid w:val="008C7181"/>
    <w:rsid w:val="008D08C6"/>
    <w:rsid w:val="008D3706"/>
    <w:rsid w:val="008D5C5A"/>
    <w:rsid w:val="008F01E0"/>
    <w:rsid w:val="00904DDB"/>
    <w:rsid w:val="00911E8B"/>
    <w:rsid w:val="00920343"/>
    <w:rsid w:val="00922429"/>
    <w:rsid w:val="00926D67"/>
    <w:rsid w:val="00931EAB"/>
    <w:rsid w:val="00943E8F"/>
    <w:rsid w:val="00947606"/>
    <w:rsid w:val="00951B4C"/>
    <w:rsid w:val="009669B5"/>
    <w:rsid w:val="0098087E"/>
    <w:rsid w:val="009B77B7"/>
    <w:rsid w:val="009C1448"/>
    <w:rsid w:val="009C6B71"/>
    <w:rsid w:val="009D31C3"/>
    <w:rsid w:val="00A03AC2"/>
    <w:rsid w:val="00A1419C"/>
    <w:rsid w:val="00A2080D"/>
    <w:rsid w:val="00A27C90"/>
    <w:rsid w:val="00A306A7"/>
    <w:rsid w:val="00A37B03"/>
    <w:rsid w:val="00A63C78"/>
    <w:rsid w:val="00A716E5"/>
    <w:rsid w:val="00A77B3B"/>
    <w:rsid w:val="00A83BEF"/>
    <w:rsid w:val="00AA5376"/>
    <w:rsid w:val="00AC204D"/>
    <w:rsid w:val="00AC25F9"/>
    <w:rsid w:val="00AD3539"/>
    <w:rsid w:val="00AD79C1"/>
    <w:rsid w:val="00AE0000"/>
    <w:rsid w:val="00AE0A86"/>
    <w:rsid w:val="00AE2154"/>
    <w:rsid w:val="00AF180B"/>
    <w:rsid w:val="00B0730E"/>
    <w:rsid w:val="00B14374"/>
    <w:rsid w:val="00B45C65"/>
    <w:rsid w:val="00B55026"/>
    <w:rsid w:val="00B72390"/>
    <w:rsid w:val="00B7419A"/>
    <w:rsid w:val="00B74CBD"/>
    <w:rsid w:val="00B9389B"/>
    <w:rsid w:val="00B94150"/>
    <w:rsid w:val="00BA332D"/>
    <w:rsid w:val="00BA3736"/>
    <w:rsid w:val="00BA7DA5"/>
    <w:rsid w:val="00BC482D"/>
    <w:rsid w:val="00BC5B32"/>
    <w:rsid w:val="00BE543C"/>
    <w:rsid w:val="00BF7F95"/>
    <w:rsid w:val="00C078EF"/>
    <w:rsid w:val="00C11DC5"/>
    <w:rsid w:val="00C14044"/>
    <w:rsid w:val="00C23E96"/>
    <w:rsid w:val="00C241ED"/>
    <w:rsid w:val="00C26756"/>
    <w:rsid w:val="00C42EBC"/>
    <w:rsid w:val="00C5757D"/>
    <w:rsid w:val="00C93C53"/>
    <w:rsid w:val="00CA78EE"/>
    <w:rsid w:val="00CD1F5D"/>
    <w:rsid w:val="00CD7A62"/>
    <w:rsid w:val="00D07891"/>
    <w:rsid w:val="00D11CB6"/>
    <w:rsid w:val="00D43B1F"/>
    <w:rsid w:val="00D46858"/>
    <w:rsid w:val="00D839CF"/>
    <w:rsid w:val="00D86C1C"/>
    <w:rsid w:val="00D86D73"/>
    <w:rsid w:val="00DA09B4"/>
    <w:rsid w:val="00DC2A30"/>
    <w:rsid w:val="00DD1F69"/>
    <w:rsid w:val="00E15D90"/>
    <w:rsid w:val="00E2225C"/>
    <w:rsid w:val="00E34689"/>
    <w:rsid w:val="00E66447"/>
    <w:rsid w:val="00E74349"/>
    <w:rsid w:val="00EE3A80"/>
    <w:rsid w:val="00EE603F"/>
    <w:rsid w:val="00EE7052"/>
    <w:rsid w:val="00EE7443"/>
    <w:rsid w:val="00F03722"/>
    <w:rsid w:val="00F03A1D"/>
    <w:rsid w:val="00F12566"/>
    <w:rsid w:val="00F22F3A"/>
    <w:rsid w:val="00F5677C"/>
    <w:rsid w:val="00F83925"/>
    <w:rsid w:val="00FB3C5E"/>
    <w:rsid w:val="00FD5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7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2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7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2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daja.imovine@sberbankbl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EA3E9-96D9-4BF1-88B7-796AD720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 BOZIC</dc:creator>
  <cp:lastModifiedBy>JavnaProdaja</cp:lastModifiedBy>
  <cp:revision>2</cp:revision>
  <cp:lastPrinted>2017-03-29T10:45:00Z</cp:lastPrinted>
  <dcterms:created xsi:type="dcterms:W3CDTF">2018-06-10T09:42:00Z</dcterms:created>
  <dcterms:modified xsi:type="dcterms:W3CDTF">2018-06-10T09:42:00Z</dcterms:modified>
</cp:coreProperties>
</file>